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2E" w:rsidRDefault="00CB3C2E" w:rsidP="00CB3C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När gjorde du ett hälsotest senast?</w:t>
      </w:r>
    </w:p>
    <w:p w:rsidR="00CB3C2E" w:rsidRDefault="00CB3C2E" w:rsidP="00CE78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Visste du att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över </w:t>
      </w:r>
      <w:r w:rsidRPr="00CB3C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 miljon svenskar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går med sjukdomar, brister eller höga risker för framtida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sjukdomar utan att veta om det?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Att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hypotyreos</w:t>
      </w:r>
      <w:proofErr w:type="spellEnd"/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CB3C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underfungerande sköldkörtel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, är 5–10 gånger vanligare hos kvi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nnor än hos män</w:t>
      </w:r>
      <w:r w:rsidR="00CE78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att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uppskattning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>svis</w:t>
      </w:r>
      <w:r w:rsidR="00CE78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ca 300 000 </w:t>
      </w:r>
      <w:r w:rsidR="00CE78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kvinnor är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drabbade.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</w:t>
      </w:r>
      <w:r w:rsidRPr="00CB3C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prostatacancer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kan upptäck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as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med ett enkelt blodprov.</w:t>
      </w:r>
    </w:p>
    <w:p w:rsidR="00CB3C2E" w:rsidRDefault="00CB3C2E" w:rsidP="00CB3C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är väldigt mycket man kan upptäcka med ett enkelt blodprov och nu kan man göra det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>väldigt enkelt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sig. Gör vi som vi alltid har gjort så ringer vi vår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>vårdcentral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får en tid för läkarbesök och kommer till vårdcentralen för att träffa läkaren som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>skickar oss för blodtester och 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 får vi komma tillbaka till läkaren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att få svaren. I bästa fall har läkaren beställt många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olika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prover,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>men i de flesta fall rör det sig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bara om de allra vanligaste.</w:t>
      </w:r>
    </w:p>
    <w:p w:rsidR="00CB3C2E" w:rsidRDefault="00CB3C2E" w:rsidP="00CE78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Nu kan man istället använda sig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Werlabs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tjänster. Man letar upp närmaste provtagningsställe som samarbetar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Werlabs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beställer stort-, litet- eller mellantest och går sedan och lämnar blodprovet. Redan inom något dygn börjar de första svaren att trilla in på min personliga sida på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Werlabs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när alla svaren finns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där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kommer ett mail och då finns även en kommentar från en läkare </w:t>
      </w:r>
      <w:r w:rsidR="00CE787F">
        <w:rPr>
          <w:rFonts w:ascii="Times New Roman" w:eastAsia="Times New Roman" w:hAnsi="Times New Roman" w:cs="Times New Roman"/>
          <w:sz w:val="24"/>
          <w:szCs w:val="24"/>
          <w:lang w:eastAsia="sv-SE"/>
        </w:rPr>
        <w:t>till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provsvaren. </w:t>
      </w:r>
    </w:p>
    <w:p w:rsidR="00CB3C2E" w:rsidRDefault="00CB3C2E" w:rsidP="00AD3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Provsvaren visar allt man behöver veta och man ser direkt om man behöver uppsöka sin läkare för vidare utredning.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 tanke på att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nära</w:t>
      </w:r>
      <w:r w:rsidRPr="00CB3C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var fjärde kvinna </w:t>
      </w:r>
      <w:r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i fertil ålder har järnbrist och 7–8 procent har</w:t>
      </w:r>
      <w:r w:rsidRPr="00CB3C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blo</w:t>
      </w:r>
      <w:r w:rsidR="00AD395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dbrist på grund av järnbristen </w:t>
      </w:r>
      <w:r w:rsidR="00AD3950">
        <w:rPr>
          <w:rFonts w:ascii="Times New Roman" w:eastAsia="Times New Roman" w:hAnsi="Times New Roman" w:cs="Times New Roman"/>
          <w:sz w:val="24"/>
          <w:szCs w:val="24"/>
          <w:lang w:eastAsia="sv-SE"/>
        </w:rPr>
        <w:t>utan att veta om det, kan det vara en god idé att kolla upp sig lite då och då.</w:t>
      </w:r>
    </w:p>
    <w:p w:rsidR="00AD3950" w:rsidRDefault="00AD3950" w:rsidP="00AD3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Just nu är många trötta och det kan bero på mörkret, men även </w:t>
      </w:r>
      <w:r w:rsidR="00CB3C2E" w:rsidRPr="00CB3C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brist av D-vitamin</w:t>
      </w:r>
      <w:r w:rsidR="00CB3C2E"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</w:t>
      </w:r>
      <w:r w:rsidR="00CB3C2E"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bland annat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</w:t>
      </w:r>
      <w:r w:rsidR="00CB3C2E"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förenat med ökad risk för demenssjukdom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CB3C2E" w:rsidRPr="00CB3C2E">
        <w:rPr>
          <w:rFonts w:ascii="Times New Roman" w:eastAsia="Times New Roman" w:hAnsi="Times New Roman" w:cs="Times New Roman"/>
          <w:sz w:val="24"/>
          <w:szCs w:val="24"/>
          <w:lang w:eastAsia="sv-SE"/>
        </w:rPr>
        <w:t>benskörhet, trötthet, depressiv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 symptom. Var det länge sedan man kollade sin hälsa, kanske detta kan vara ett enkelt alternativ?</w:t>
      </w:r>
    </w:p>
    <w:p w:rsidR="00CB3C2E" w:rsidRPr="00CB3C2E" w:rsidRDefault="00AD3950" w:rsidP="00AD39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C36DF8" w:rsidRDefault="00AD3950">
      <w:r w:rsidRPr="00AD3950">
        <w:t>https://werlabs.se/</w:t>
      </w:r>
    </w:p>
    <w:sectPr w:rsidR="00C3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2E"/>
    <w:rsid w:val="00333C8D"/>
    <w:rsid w:val="00564FFB"/>
    <w:rsid w:val="00AD3950"/>
    <w:rsid w:val="00CB3C2E"/>
    <w:rsid w:val="00C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</dc:creator>
  <cp:lastModifiedBy>Marmar</cp:lastModifiedBy>
  <cp:revision>2</cp:revision>
  <dcterms:created xsi:type="dcterms:W3CDTF">2015-12-15T13:37:00Z</dcterms:created>
  <dcterms:modified xsi:type="dcterms:W3CDTF">2015-12-16T18:56:00Z</dcterms:modified>
</cp:coreProperties>
</file>